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878DD" w14:textId="77777777" w:rsidR="001631D3" w:rsidRPr="001631D3" w:rsidRDefault="001631D3" w:rsidP="001631D3">
      <w:pPr>
        <w:rPr>
          <w:rFonts w:ascii="Calibri Light" w:eastAsia="Calibri" w:hAnsi="Calibri Light" w:cs="Calibri Light"/>
          <w:b/>
          <w:bCs/>
        </w:rPr>
      </w:pPr>
      <w:r w:rsidRPr="001631D3">
        <w:rPr>
          <w:rFonts w:ascii="Calibri Light" w:eastAsia="Calibri" w:hAnsi="Calibri Light" w:cs="Calibri Light"/>
          <w:b/>
          <w:bCs/>
          <w:color w:val="4472C4"/>
          <w:sz w:val="32"/>
          <w:szCs w:val="32"/>
        </w:rPr>
        <w:t>DESIDERATA 2024–2025</w:t>
      </w:r>
      <w:r w:rsidRPr="001631D3">
        <w:rPr>
          <w:rFonts w:ascii="Calibri Light" w:eastAsia="Calibri" w:hAnsi="Calibri Light" w:cs="Calibri Light"/>
          <w:b/>
          <w:bCs/>
        </w:rPr>
        <w:tab/>
      </w:r>
    </w:p>
    <w:p w14:paraId="46B19691" w14:textId="77777777" w:rsidR="001631D3" w:rsidRPr="001631D3" w:rsidRDefault="001631D3" w:rsidP="001631D3">
      <w:pPr>
        <w:spacing w:after="120"/>
        <w:jc w:val="both"/>
        <w:rPr>
          <w:rFonts w:ascii="Calibri Light" w:eastAsia="Calibri" w:hAnsi="Calibri Light" w:cs="Calibri Light"/>
          <w:sz w:val="24"/>
          <w:szCs w:val="24"/>
        </w:rPr>
      </w:pPr>
      <w:r w:rsidRPr="001631D3">
        <w:rPr>
          <w:rFonts w:ascii="Calibri Light" w:eastAsia="Calibri" w:hAnsi="Calibri Light" w:cs="Calibri Light"/>
          <w:b/>
          <w:bCs/>
          <w:color w:val="70AD47"/>
          <w:sz w:val="24"/>
          <w:szCs w:val="24"/>
          <w:lang w:val="en-GB"/>
        </w:rPr>
        <w:t>Mailing address:</w:t>
      </w:r>
      <w:r w:rsidRPr="001631D3">
        <w:rPr>
          <w:rFonts w:ascii="Calibri Light" w:eastAsia="Calibri" w:hAnsi="Calibri Light" w:cs="Calibri Light"/>
          <w:color w:val="70AD47"/>
          <w:sz w:val="24"/>
          <w:szCs w:val="24"/>
        </w:rPr>
        <w:tab/>
      </w:r>
      <w:r w:rsidRPr="001631D3">
        <w:rPr>
          <w:rFonts w:ascii="Calibri Light" w:eastAsia="Calibri" w:hAnsi="Calibri Light" w:cs="Calibri Light"/>
          <w:sz w:val="24"/>
          <w:szCs w:val="24"/>
        </w:rPr>
        <w:tab/>
      </w:r>
      <w:r w:rsidRPr="001631D3">
        <w:rPr>
          <w:rFonts w:ascii="Calibri Light" w:eastAsia="Calibri" w:hAnsi="Calibri Light" w:cs="Calibri Light"/>
          <w:sz w:val="24"/>
          <w:szCs w:val="24"/>
        </w:rPr>
        <w:tab/>
      </w:r>
      <w:r w:rsidRPr="001631D3">
        <w:rPr>
          <w:rFonts w:ascii="Calibri Light" w:eastAsia="Calibri" w:hAnsi="Calibri Light" w:cs="Calibri Light"/>
          <w:sz w:val="24"/>
          <w:szCs w:val="24"/>
        </w:rPr>
        <w:tab/>
      </w:r>
      <w:r w:rsidRPr="001631D3">
        <w:rPr>
          <w:rFonts w:ascii="Calibri Light" w:eastAsia="Calibri" w:hAnsi="Calibri Light" w:cs="Calibri Light"/>
          <w:sz w:val="24"/>
          <w:szCs w:val="24"/>
        </w:rPr>
        <w:tab/>
      </w:r>
      <w:r w:rsidRPr="001631D3">
        <w:rPr>
          <w:rFonts w:ascii="Calibri Light" w:eastAsia="Calibri" w:hAnsi="Calibri Light" w:cs="Calibri Light"/>
          <w:sz w:val="24"/>
          <w:szCs w:val="24"/>
          <w:lang w:val="en-GB"/>
        </w:rPr>
        <w:tab/>
      </w:r>
      <w:r w:rsidRPr="001631D3">
        <w:rPr>
          <w:rFonts w:ascii="Calibri Light" w:eastAsia="Calibri" w:hAnsi="Calibri Light" w:cs="Calibri Light"/>
          <w:b/>
          <w:bCs/>
          <w:color w:val="70AD47"/>
          <w:sz w:val="24"/>
          <w:szCs w:val="24"/>
          <w:lang w:val="en-GB"/>
        </w:rPr>
        <w:t>Via e-mail (preferably):</w:t>
      </w:r>
    </w:p>
    <w:p w14:paraId="25EA222D" w14:textId="77777777" w:rsidR="001631D3" w:rsidRPr="001631D3" w:rsidRDefault="001631D3" w:rsidP="001631D3">
      <w:pPr>
        <w:spacing w:after="0"/>
        <w:jc w:val="both"/>
        <w:rPr>
          <w:rFonts w:ascii="Calibri Light" w:eastAsia="Calibri" w:hAnsi="Calibri Light" w:cs="Calibri Light"/>
          <w:sz w:val="24"/>
          <w:szCs w:val="24"/>
        </w:rPr>
      </w:pPr>
      <w:r w:rsidRPr="001631D3">
        <w:rPr>
          <w:rFonts w:ascii="Calibri Light" w:eastAsia="Calibri" w:hAnsi="Calibri Light" w:cs="Calibri Light"/>
          <w:sz w:val="24"/>
          <w:szCs w:val="24"/>
        </w:rPr>
        <w:t>Botanická zahrada Teplice</w:t>
      </w:r>
      <w:r w:rsidRPr="001631D3">
        <w:rPr>
          <w:rFonts w:ascii="Calibri Light" w:eastAsia="Calibri" w:hAnsi="Calibri Light" w:cs="Calibri Light"/>
          <w:sz w:val="24"/>
          <w:szCs w:val="24"/>
        </w:rPr>
        <w:tab/>
      </w:r>
      <w:r w:rsidRPr="001631D3">
        <w:rPr>
          <w:rFonts w:ascii="Calibri Light" w:eastAsia="Calibri" w:hAnsi="Calibri Light" w:cs="Calibri Light"/>
          <w:sz w:val="24"/>
          <w:szCs w:val="24"/>
        </w:rPr>
        <w:tab/>
      </w:r>
      <w:r w:rsidRPr="001631D3">
        <w:rPr>
          <w:rFonts w:ascii="Calibri Light" w:eastAsia="Calibri" w:hAnsi="Calibri Light" w:cs="Calibri Light"/>
          <w:sz w:val="24"/>
          <w:szCs w:val="24"/>
        </w:rPr>
        <w:tab/>
      </w:r>
      <w:r w:rsidRPr="001631D3">
        <w:rPr>
          <w:rFonts w:ascii="Calibri Light" w:eastAsia="Calibri" w:hAnsi="Calibri Light" w:cs="Calibri Light"/>
          <w:sz w:val="24"/>
          <w:szCs w:val="24"/>
        </w:rPr>
        <w:tab/>
      </w:r>
      <w:r w:rsidRPr="001631D3">
        <w:rPr>
          <w:rFonts w:ascii="Calibri Light" w:eastAsia="Calibri" w:hAnsi="Calibri Light" w:cs="Calibri Light"/>
          <w:sz w:val="24"/>
          <w:szCs w:val="24"/>
        </w:rPr>
        <w:tab/>
        <w:t>botanika@botanickateplice.cz</w:t>
      </w:r>
    </w:p>
    <w:p w14:paraId="222DE899" w14:textId="77777777" w:rsidR="001631D3" w:rsidRPr="001631D3" w:rsidRDefault="001631D3" w:rsidP="001631D3">
      <w:pPr>
        <w:spacing w:after="0"/>
        <w:jc w:val="both"/>
        <w:rPr>
          <w:rFonts w:ascii="Calibri Light" w:eastAsia="Calibri" w:hAnsi="Calibri Light" w:cs="Calibri Light"/>
          <w:sz w:val="24"/>
          <w:szCs w:val="24"/>
        </w:rPr>
      </w:pPr>
      <w:r w:rsidRPr="001631D3">
        <w:rPr>
          <w:rFonts w:ascii="Calibri Light" w:eastAsia="Calibri" w:hAnsi="Calibri Light" w:cs="Calibri Light"/>
          <w:sz w:val="24"/>
          <w:szCs w:val="24"/>
        </w:rPr>
        <w:t>Josefa Suka 1388/18</w:t>
      </w:r>
      <w:r w:rsidRPr="001631D3">
        <w:rPr>
          <w:rFonts w:ascii="Calibri Light" w:eastAsia="Calibri" w:hAnsi="Calibri Light" w:cs="Calibri Light"/>
          <w:sz w:val="24"/>
          <w:szCs w:val="24"/>
        </w:rPr>
        <w:tab/>
      </w:r>
      <w:r w:rsidRPr="001631D3">
        <w:rPr>
          <w:rFonts w:ascii="Calibri Light" w:eastAsia="Calibri" w:hAnsi="Calibri Light" w:cs="Calibri Light"/>
          <w:sz w:val="24"/>
          <w:szCs w:val="24"/>
        </w:rPr>
        <w:tab/>
      </w:r>
      <w:r w:rsidRPr="001631D3">
        <w:rPr>
          <w:rFonts w:ascii="Calibri Light" w:eastAsia="Calibri" w:hAnsi="Calibri Light" w:cs="Calibri Light"/>
          <w:sz w:val="24"/>
          <w:szCs w:val="24"/>
        </w:rPr>
        <w:tab/>
      </w:r>
      <w:r w:rsidRPr="001631D3">
        <w:rPr>
          <w:rFonts w:ascii="Calibri Light" w:eastAsia="Calibri" w:hAnsi="Calibri Light" w:cs="Calibri Light"/>
          <w:sz w:val="24"/>
          <w:szCs w:val="24"/>
        </w:rPr>
        <w:tab/>
      </w:r>
      <w:r w:rsidRPr="001631D3">
        <w:rPr>
          <w:rFonts w:ascii="Calibri Light" w:eastAsia="Calibri" w:hAnsi="Calibri Light" w:cs="Calibri Light"/>
          <w:sz w:val="24"/>
          <w:szCs w:val="24"/>
        </w:rPr>
        <w:tab/>
      </w:r>
      <w:r w:rsidRPr="001631D3">
        <w:rPr>
          <w:rFonts w:ascii="Calibri Light" w:eastAsia="Calibri" w:hAnsi="Calibri Light" w:cs="Calibri Light"/>
          <w:sz w:val="24"/>
          <w:szCs w:val="24"/>
        </w:rPr>
        <w:tab/>
      </w:r>
    </w:p>
    <w:p w14:paraId="5640FDA9" w14:textId="77777777" w:rsidR="001631D3" w:rsidRPr="001631D3" w:rsidRDefault="001631D3" w:rsidP="001631D3">
      <w:pPr>
        <w:spacing w:after="0"/>
        <w:jc w:val="both"/>
        <w:rPr>
          <w:rFonts w:ascii="Calibri Light" w:eastAsia="Calibri" w:hAnsi="Calibri Light" w:cs="Calibri Light"/>
          <w:sz w:val="24"/>
          <w:szCs w:val="24"/>
        </w:rPr>
      </w:pPr>
      <w:r w:rsidRPr="001631D3">
        <w:rPr>
          <w:rFonts w:ascii="Calibri Light" w:eastAsia="Calibri" w:hAnsi="Calibri Light" w:cs="Calibri Light"/>
          <w:sz w:val="24"/>
          <w:szCs w:val="24"/>
        </w:rPr>
        <w:t>415 01 Teplice</w:t>
      </w:r>
    </w:p>
    <w:p w14:paraId="1650328F" w14:textId="77777777" w:rsidR="001631D3" w:rsidRPr="001631D3" w:rsidRDefault="001631D3" w:rsidP="001631D3">
      <w:pPr>
        <w:spacing w:after="240"/>
        <w:jc w:val="both"/>
        <w:rPr>
          <w:rFonts w:ascii="Calibri Light" w:eastAsia="Calibri" w:hAnsi="Calibri Light" w:cs="Calibri Light"/>
          <w:sz w:val="24"/>
          <w:szCs w:val="24"/>
        </w:rPr>
      </w:pPr>
      <w:r w:rsidRPr="001631D3">
        <w:rPr>
          <w:rFonts w:ascii="Calibri Light" w:eastAsia="Calibri" w:hAnsi="Calibri Light" w:cs="Calibri Light"/>
          <w:sz w:val="24"/>
          <w:szCs w:val="24"/>
        </w:rPr>
        <w:t>Czech Republic</w:t>
      </w:r>
    </w:p>
    <w:p w14:paraId="1DB05C96" w14:textId="77777777" w:rsidR="001631D3" w:rsidRPr="001631D3" w:rsidRDefault="001631D3" w:rsidP="001631D3">
      <w:pPr>
        <w:spacing w:after="120"/>
        <w:jc w:val="both"/>
        <w:rPr>
          <w:rFonts w:ascii="Calibri Light" w:eastAsia="Calibri" w:hAnsi="Calibri Light" w:cs="Calibri Light"/>
          <w:b/>
          <w:bCs/>
          <w:color w:val="70AD47"/>
          <w:sz w:val="24"/>
          <w:szCs w:val="24"/>
          <w:lang w:val="en-GB"/>
        </w:rPr>
      </w:pPr>
      <w:r w:rsidRPr="001631D3">
        <w:rPr>
          <w:rFonts w:ascii="Calibri Light" w:eastAsia="Calibri" w:hAnsi="Calibri Light" w:cs="Calibri Light"/>
          <w:b/>
          <w:bCs/>
          <w:color w:val="70AD47"/>
          <w:sz w:val="24"/>
          <w:szCs w:val="24"/>
          <w:lang w:val="en-GB"/>
        </w:rPr>
        <w:t>Your address:</w:t>
      </w:r>
    </w:p>
    <w:tbl>
      <w:tblPr>
        <w:tblStyle w:val="Mkatabulky"/>
        <w:tblW w:w="0" w:type="auto"/>
        <w:tblLook w:val="04A0" w:firstRow="1" w:lastRow="0" w:firstColumn="1" w:lastColumn="0" w:noHBand="0" w:noVBand="1"/>
      </w:tblPr>
      <w:tblGrid>
        <w:gridCol w:w="9062"/>
      </w:tblGrid>
      <w:tr w:rsidR="001631D3" w:rsidRPr="001631D3" w14:paraId="159B6530" w14:textId="77777777" w:rsidTr="0047427D">
        <w:tc>
          <w:tcPr>
            <w:tcW w:w="10194" w:type="dxa"/>
          </w:tcPr>
          <w:p w14:paraId="11DCA8A8" w14:textId="77777777" w:rsidR="001631D3" w:rsidRPr="001631D3" w:rsidRDefault="001631D3" w:rsidP="001631D3">
            <w:pPr>
              <w:spacing w:after="840"/>
              <w:jc w:val="both"/>
              <w:rPr>
                <w:rFonts w:ascii="Calibri Light" w:eastAsia="Calibri" w:hAnsi="Calibri Light" w:cs="Calibri Light"/>
                <w:sz w:val="24"/>
                <w:szCs w:val="24"/>
              </w:rPr>
            </w:pPr>
          </w:p>
          <w:p w14:paraId="593EF76B" w14:textId="77777777" w:rsidR="001631D3" w:rsidRPr="001631D3" w:rsidRDefault="001631D3" w:rsidP="001631D3">
            <w:pPr>
              <w:spacing w:after="120"/>
              <w:jc w:val="both"/>
              <w:rPr>
                <w:rFonts w:ascii="Calibri Light" w:eastAsia="Calibri" w:hAnsi="Calibri Light" w:cs="Calibri Light"/>
                <w:sz w:val="24"/>
                <w:szCs w:val="24"/>
              </w:rPr>
            </w:pPr>
          </w:p>
          <w:p w14:paraId="5FA69B29" w14:textId="77777777" w:rsidR="001631D3" w:rsidRPr="001631D3" w:rsidRDefault="001631D3" w:rsidP="001631D3">
            <w:pPr>
              <w:spacing w:after="120"/>
              <w:jc w:val="both"/>
              <w:rPr>
                <w:rFonts w:ascii="Calibri Light" w:eastAsia="Calibri" w:hAnsi="Calibri Light" w:cs="Calibri Light"/>
                <w:sz w:val="24"/>
                <w:szCs w:val="24"/>
              </w:rPr>
            </w:pPr>
          </w:p>
        </w:tc>
      </w:tr>
    </w:tbl>
    <w:p w14:paraId="0585AE7E"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r w:rsidRPr="001631D3">
        <w:rPr>
          <w:rFonts w:ascii="Calibri Light" w:eastAsia="Calibri" w:hAnsi="Calibri Light" w:cs="Calibri Light"/>
          <w:b/>
          <w:bCs/>
          <w:color w:val="70AD47"/>
          <w:sz w:val="24"/>
          <w:szCs w:val="24"/>
          <w:lang w:val="en-GB"/>
        </w:rPr>
        <w:t xml:space="preserve">Legibly write or type numbers of desired seeds in boxes below (limit 30 items): </w:t>
      </w:r>
    </w:p>
    <w:tbl>
      <w:tblPr>
        <w:tblStyle w:val="Mkatabulky"/>
        <w:tblW w:w="0" w:type="auto"/>
        <w:tblLook w:val="04A0" w:firstRow="1" w:lastRow="0" w:firstColumn="1" w:lastColumn="0" w:noHBand="0" w:noVBand="1"/>
      </w:tblPr>
      <w:tblGrid>
        <w:gridCol w:w="1510"/>
        <w:gridCol w:w="1510"/>
        <w:gridCol w:w="1510"/>
        <w:gridCol w:w="1510"/>
        <w:gridCol w:w="1511"/>
        <w:gridCol w:w="1511"/>
      </w:tblGrid>
      <w:tr w:rsidR="001631D3" w:rsidRPr="001631D3" w14:paraId="4817AAF8" w14:textId="77777777" w:rsidTr="0047427D">
        <w:tc>
          <w:tcPr>
            <w:tcW w:w="1510" w:type="dxa"/>
          </w:tcPr>
          <w:p w14:paraId="7483D942"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c>
          <w:tcPr>
            <w:tcW w:w="1510" w:type="dxa"/>
          </w:tcPr>
          <w:p w14:paraId="0132AFBE"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c>
          <w:tcPr>
            <w:tcW w:w="1510" w:type="dxa"/>
          </w:tcPr>
          <w:p w14:paraId="108CBBC2"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c>
          <w:tcPr>
            <w:tcW w:w="1510" w:type="dxa"/>
          </w:tcPr>
          <w:p w14:paraId="020BA9A5"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c>
          <w:tcPr>
            <w:tcW w:w="1511" w:type="dxa"/>
          </w:tcPr>
          <w:p w14:paraId="1477C558"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c>
          <w:tcPr>
            <w:tcW w:w="1511" w:type="dxa"/>
          </w:tcPr>
          <w:p w14:paraId="51DA8B1D"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r>
      <w:tr w:rsidR="001631D3" w:rsidRPr="001631D3" w14:paraId="1457B948" w14:textId="77777777" w:rsidTr="0047427D">
        <w:tc>
          <w:tcPr>
            <w:tcW w:w="1510" w:type="dxa"/>
          </w:tcPr>
          <w:p w14:paraId="4F06BC91"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c>
          <w:tcPr>
            <w:tcW w:w="1510" w:type="dxa"/>
          </w:tcPr>
          <w:p w14:paraId="507CE3A9"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c>
          <w:tcPr>
            <w:tcW w:w="1510" w:type="dxa"/>
          </w:tcPr>
          <w:p w14:paraId="6236B431"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c>
          <w:tcPr>
            <w:tcW w:w="1510" w:type="dxa"/>
          </w:tcPr>
          <w:p w14:paraId="67ABA7EC"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c>
          <w:tcPr>
            <w:tcW w:w="1511" w:type="dxa"/>
          </w:tcPr>
          <w:p w14:paraId="3F55E6B2"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c>
          <w:tcPr>
            <w:tcW w:w="1511" w:type="dxa"/>
          </w:tcPr>
          <w:p w14:paraId="5D800BF6"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r>
      <w:tr w:rsidR="001631D3" w:rsidRPr="001631D3" w14:paraId="33620C7A" w14:textId="77777777" w:rsidTr="0047427D">
        <w:tc>
          <w:tcPr>
            <w:tcW w:w="1510" w:type="dxa"/>
          </w:tcPr>
          <w:p w14:paraId="046BBBA1"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c>
          <w:tcPr>
            <w:tcW w:w="1510" w:type="dxa"/>
          </w:tcPr>
          <w:p w14:paraId="3409B301"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c>
          <w:tcPr>
            <w:tcW w:w="1510" w:type="dxa"/>
          </w:tcPr>
          <w:p w14:paraId="73250AF2"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c>
          <w:tcPr>
            <w:tcW w:w="1510" w:type="dxa"/>
          </w:tcPr>
          <w:p w14:paraId="6F21E118"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c>
          <w:tcPr>
            <w:tcW w:w="1511" w:type="dxa"/>
          </w:tcPr>
          <w:p w14:paraId="01C5473D"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c>
          <w:tcPr>
            <w:tcW w:w="1511" w:type="dxa"/>
          </w:tcPr>
          <w:p w14:paraId="084AA9D5"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r>
      <w:tr w:rsidR="001631D3" w:rsidRPr="001631D3" w14:paraId="78F1F59A" w14:textId="77777777" w:rsidTr="0047427D">
        <w:tc>
          <w:tcPr>
            <w:tcW w:w="1510" w:type="dxa"/>
          </w:tcPr>
          <w:p w14:paraId="5385625A"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c>
          <w:tcPr>
            <w:tcW w:w="1510" w:type="dxa"/>
          </w:tcPr>
          <w:p w14:paraId="3F1AF092"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c>
          <w:tcPr>
            <w:tcW w:w="1510" w:type="dxa"/>
          </w:tcPr>
          <w:p w14:paraId="078BF958"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c>
          <w:tcPr>
            <w:tcW w:w="1510" w:type="dxa"/>
          </w:tcPr>
          <w:p w14:paraId="1FE95274"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c>
          <w:tcPr>
            <w:tcW w:w="1511" w:type="dxa"/>
          </w:tcPr>
          <w:p w14:paraId="550CE96E"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c>
          <w:tcPr>
            <w:tcW w:w="1511" w:type="dxa"/>
          </w:tcPr>
          <w:p w14:paraId="6B641120"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r>
      <w:tr w:rsidR="001631D3" w:rsidRPr="001631D3" w14:paraId="02FAF141" w14:textId="77777777" w:rsidTr="0047427D">
        <w:tc>
          <w:tcPr>
            <w:tcW w:w="1510" w:type="dxa"/>
          </w:tcPr>
          <w:p w14:paraId="7568143F"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c>
          <w:tcPr>
            <w:tcW w:w="1510" w:type="dxa"/>
          </w:tcPr>
          <w:p w14:paraId="34DDA61B"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c>
          <w:tcPr>
            <w:tcW w:w="1510" w:type="dxa"/>
          </w:tcPr>
          <w:p w14:paraId="363A1EF8"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c>
          <w:tcPr>
            <w:tcW w:w="1510" w:type="dxa"/>
          </w:tcPr>
          <w:p w14:paraId="6EC2DCAB"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c>
          <w:tcPr>
            <w:tcW w:w="1511" w:type="dxa"/>
          </w:tcPr>
          <w:p w14:paraId="44987E63"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c>
          <w:tcPr>
            <w:tcW w:w="1511" w:type="dxa"/>
          </w:tcPr>
          <w:p w14:paraId="293575F5"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r>
    </w:tbl>
    <w:p w14:paraId="7005F565"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r w:rsidRPr="001631D3">
        <w:rPr>
          <w:rFonts w:ascii="Calibri Light" w:eastAsia="Calibri" w:hAnsi="Calibri Light" w:cs="Calibri Light"/>
          <w:b/>
          <w:bCs/>
          <w:color w:val="70AD47"/>
          <w:sz w:val="24"/>
          <w:szCs w:val="24"/>
          <w:lang w:val="en-GB"/>
        </w:rPr>
        <w:t>IPEN member: Yes/No</w:t>
      </w:r>
    </w:p>
    <w:tbl>
      <w:tblPr>
        <w:tblStyle w:val="Mkatabulky"/>
        <w:tblW w:w="0" w:type="auto"/>
        <w:tblLook w:val="04A0" w:firstRow="1" w:lastRow="0" w:firstColumn="1" w:lastColumn="0" w:noHBand="0" w:noVBand="1"/>
      </w:tblPr>
      <w:tblGrid>
        <w:gridCol w:w="9062"/>
      </w:tblGrid>
      <w:tr w:rsidR="001631D3" w:rsidRPr="001631D3" w14:paraId="456123B2" w14:textId="77777777" w:rsidTr="0047427D">
        <w:tc>
          <w:tcPr>
            <w:tcW w:w="9062" w:type="dxa"/>
          </w:tcPr>
          <w:p w14:paraId="2FA41908"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r>
    </w:tbl>
    <w:p w14:paraId="3AA32AB2"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r w:rsidRPr="001631D3">
        <w:rPr>
          <w:rFonts w:ascii="Calibri Light" w:eastAsia="Calibri" w:hAnsi="Calibri Light" w:cs="Calibri Light"/>
          <w:b/>
          <w:bCs/>
          <w:color w:val="70AD47"/>
          <w:sz w:val="24"/>
          <w:szCs w:val="24"/>
          <w:lang w:val="en-GB"/>
        </w:rPr>
        <w:t>Phytosanitary certificate (non-EU members): Yes/No</w:t>
      </w:r>
    </w:p>
    <w:tbl>
      <w:tblPr>
        <w:tblStyle w:val="Mkatabulky"/>
        <w:tblW w:w="0" w:type="auto"/>
        <w:tblLook w:val="04A0" w:firstRow="1" w:lastRow="0" w:firstColumn="1" w:lastColumn="0" w:noHBand="0" w:noVBand="1"/>
      </w:tblPr>
      <w:tblGrid>
        <w:gridCol w:w="9062"/>
      </w:tblGrid>
      <w:tr w:rsidR="001631D3" w:rsidRPr="001631D3" w14:paraId="2D9D419B" w14:textId="77777777" w:rsidTr="0047427D">
        <w:tc>
          <w:tcPr>
            <w:tcW w:w="9062" w:type="dxa"/>
          </w:tcPr>
          <w:p w14:paraId="20A9D000"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p>
        </w:tc>
      </w:tr>
    </w:tbl>
    <w:p w14:paraId="04EA943B" w14:textId="77777777" w:rsidR="001631D3" w:rsidRPr="001631D3" w:rsidRDefault="001631D3" w:rsidP="001631D3">
      <w:pPr>
        <w:spacing w:before="240" w:after="120"/>
        <w:jc w:val="both"/>
        <w:rPr>
          <w:rFonts w:ascii="Calibri Light" w:eastAsia="Calibri" w:hAnsi="Calibri Light" w:cs="Calibri Light"/>
          <w:b/>
          <w:bCs/>
          <w:color w:val="70AD47"/>
          <w:sz w:val="24"/>
          <w:szCs w:val="24"/>
          <w:lang w:val="en-GB"/>
        </w:rPr>
      </w:pPr>
      <w:r w:rsidRPr="001631D3">
        <w:rPr>
          <w:rFonts w:ascii="Calibri Light" w:eastAsia="Calibri" w:hAnsi="Calibri Light" w:cs="Calibri Light"/>
          <w:b/>
          <w:bCs/>
          <w:color w:val="70AD47"/>
          <w:sz w:val="24"/>
          <w:szCs w:val="24"/>
          <w:lang w:val="en-GB"/>
        </w:rPr>
        <w:t>In the future, please send the Index Seminum to the following e-mail address:</w:t>
      </w:r>
    </w:p>
    <w:tbl>
      <w:tblPr>
        <w:tblStyle w:val="Mkatabulky"/>
        <w:tblW w:w="0" w:type="auto"/>
        <w:tblLook w:val="04A0" w:firstRow="1" w:lastRow="0" w:firstColumn="1" w:lastColumn="0" w:noHBand="0" w:noVBand="1"/>
      </w:tblPr>
      <w:tblGrid>
        <w:gridCol w:w="9062"/>
      </w:tblGrid>
      <w:tr w:rsidR="001631D3" w:rsidRPr="001631D3" w14:paraId="1A1107EB" w14:textId="77777777" w:rsidTr="0047427D">
        <w:tc>
          <w:tcPr>
            <w:tcW w:w="10194" w:type="dxa"/>
          </w:tcPr>
          <w:p w14:paraId="36454266" w14:textId="77777777" w:rsidR="001631D3" w:rsidRPr="001631D3" w:rsidRDefault="001631D3" w:rsidP="001631D3">
            <w:pPr>
              <w:spacing w:after="480"/>
              <w:jc w:val="both"/>
              <w:rPr>
                <w:rFonts w:ascii="Calibri Light" w:eastAsia="Calibri" w:hAnsi="Calibri Light" w:cs="Calibri Light"/>
              </w:rPr>
            </w:pPr>
          </w:p>
        </w:tc>
      </w:tr>
    </w:tbl>
    <w:p w14:paraId="1A697314" w14:textId="77777777" w:rsidR="001631D3" w:rsidRPr="001631D3" w:rsidRDefault="001631D3" w:rsidP="001631D3">
      <w:pPr>
        <w:jc w:val="both"/>
        <w:rPr>
          <w:rFonts w:ascii="Calibri Light" w:eastAsia="Calibri" w:hAnsi="Calibri Light" w:cs="Calibri Light"/>
        </w:rPr>
      </w:pPr>
    </w:p>
    <w:p w14:paraId="5A707C4A" w14:textId="77777777" w:rsidR="001631D3" w:rsidRPr="001631D3" w:rsidRDefault="001631D3" w:rsidP="001631D3">
      <w:pPr>
        <w:spacing w:after="240"/>
        <w:rPr>
          <w:rFonts w:ascii="Calibri Light" w:eastAsia="Calibri" w:hAnsi="Calibri Light" w:cs="Calibri Light"/>
          <w:b/>
          <w:bCs/>
          <w:color w:val="000000"/>
          <w:sz w:val="26"/>
          <w:szCs w:val="26"/>
        </w:rPr>
      </w:pPr>
    </w:p>
    <w:p w14:paraId="285CFB4D" w14:textId="77777777" w:rsidR="001631D3" w:rsidRPr="001631D3" w:rsidRDefault="001631D3" w:rsidP="001631D3">
      <w:pPr>
        <w:spacing w:after="240"/>
        <w:rPr>
          <w:rFonts w:ascii="Calibri Light" w:eastAsia="Calibri" w:hAnsi="Calibri Light" w:cs="Calibri Light"/>
          <w:sz w:val="24"/>
          <w:szCs w:val="24"/>
          <w:lang w:val="en-GB"/>
        </w:rPr>
      </w:pPr>
      <w:r w:rsidRPr="001631D3">
        <w:rPr>
          <w:rFonts w:ascii="Calibri Light" w:eastAsia="Calibri" w:hAnsi="Calibri Light" w:cs="Calibri Light"/>
          <w:b/>
          <w:bCs/>
          <w:color w:val="000000"/>
          <w:sz w:val="24"/>
          <w:szCs w:val="24"/>
          <w:lang w:val="en-GB"/>
        </w:rPr>
        <w:lastRenderedPageBreak/>
        <w:t>Agreement on the supply of living plant material</w:t>
      </w:r>
      <w:r w:rsidRPr="001631D3">
        <w:rPr>
          <w:rFonts w:ascii="Calibri Light" w:eastAsia="Calibri" w:hAnsi="Calibri Light" w:cs="Calibri Light"/>
          <w:b/>
          <w:bCs/>
          <w:color w:val="000000"/>
          <w:sz w:val="24"/>
          <w:szCs w:val="24"/>
          <w:vertAlign w:val="superscript"/>
          <w:lang w:val="en-GB"/>
        </w:rPr>
        <w:t xml:space="preserve"> </w:t>
      </w:r>
      <w:r w:rsidRPr="001631D3">
        <w:rPr>
          <w:rFonts w:ascii="Calibri Light" w:eastAsia="Calibri" w:hAnsi="Calibri Light" w:cs="Calibri Light"/>
          <w:b/>
          <w:bCs/>
          <w:color w:val="000000"/>
          <w:sz w:val="24"/>
          <w:szCs w:val="24"/>
          <w:lang w:val="en-GB"/>
        </w:rPr>
        <w:t xml:space="preserve">for non-commercial purposes leaving the International Plant Exchange Network </w:t>
      </w:r>
    </w:p>
    <w:p w14:paraId="12217957" w14:textId="77777777" w:rsidR="001631D3" w:rsidRPr="001631D3" w:rsidRDefault="001631D3" w:rsidP="001631D3">
      <w:pPr>
        <w:suppressAutoHyphens/>
        <w:autoSpaceDE w:val="0"/>
        <w:spacing w:after="120" w:line="240" w:lineRule="auto"/>
        <w:jc w:val="both"/>
        <w:rPr>
          <w:rFonts w:ascii="Calibri Light" w:eastAsia="Times New Roman" w:hAnsi="Calibri Light" w:cs="Calibri Light"/>
          <w:color w:val="000000"/>
          <w:sz w:val="24"/>
          <w:szCs w:val="24"/>
          <w:lang w:val="en-GB" w:eastAsia="zh-CN"/>
        </w:rPr>
      </w:pPr>
      <w:r w:rsidRPr="001631D3">
        <w:rPr>
          <w:rFonts w:ascii="Calibri Light" w:eastAsia="Times New Roman" w:hAnsi="Calibri Light" w:cs="Calibri Light"/>
          <w:color w:val="000000"/>
          <w:sz w:val="24"/>
          <w:szCs w:val="24"/>
          <w:lang w:val="en-GB" w:eastAsia="zh-CN"/>
        </w:rPr>
        <w:t xml:space="preserve">Against the background of the provisions and decisions of the Convention on Biological Diversity of 1992 (CBD) and in particular those on access to genetic resources and benefit-sharing, the garden is dedicated to promoting the conservation, sustainable use, and research of biological diversity. The garden therefore expects its partners in acquiring, maintaining, and transferring plant material to always act in accordance with the CBD and the Convention on the International Trade in Endangered Species (CITES). </w:t>
      </w:r>
    </w:p>
    <w:p w14:paraId="2938B335" w14:textId="77777777" w:rsidR="001631D3" w:rsidRPr="001631D3" w:rsidRDefault="001631D3" w:rsidP="001631D3">
      <w:pPr>
        <w:suppressAutoHyphens/>
        <w:autoSpaceDE w:val="0"/>
        <w:spacing w:after="120" w:line="240" w:lineRule="auto"/>
        <w:jc w:val="both"/>
        <w:rPr>
          <w:rFonts w:ascii="Calibri Light" w:eastAsia="Times New Roman" w:hAnsi="Calibri Light" w:cs="Calibri Light"/>
          <w:color w:val="000000"/>
          <w:sz w:val="24"/>
          <w:szCs w:val="24"/>
          <w:lang w:val="en-GB" w:eastAsia="zh-CN"/>
        </w:rPr>
      </w:pPr>
      <w:r w:rsidRPr="001631D3">
        <w:rPr>
          <w:rFonts w:ascii="Calibri Light" w:eastAsia="Times New Roman" w:hAnsi="Calibri Light" w:cs="Calibri Light"/>
          <w:color w:val="000000"/>
          <w:sz w:val="24"/>
          <w:szCs w:val="24"/>
          <w:lang w:val="en-GB" w:eastAsia="zh-CN"/>
        </w:rPr>
        <w:t xml:space="preserve">The responsibility for legal handling of the plant material passes on to the recipient upon receipt of the material. The requested plant material will be supplied to the recipient only on the following conditions: </w:t>
      </w:r>
    </w:p>
    <w:p w14:paraId="7F3FBF5B" w14:textId="77777777" w:rsidR="001631D3" w:rsidRPr="001631D3" w:rsidRDefault="001631D3" w:rsidP="001631D3">
      <w:pPr>
        <w:suppressAutoHyphens/>
        <w:autoSpaceDE w:val="0"/>
        <w:spacing w:after="120" w:line="240" w:lineRule="auto"/>
        <w:ind w:left="360" w:hanging="360"/>
        <w:jc w:val="both"/>
        <w:rPr>
          <w:rFonts w:ascii="Calibri Light" w:eastAsia="Times New Roman" w:hAnsi="Calibri Light" w:cs="Calibri Light"/>
          <w:color w:val="000000"/>
          <w:sz w:val="24"/>
          <w:szCs w:val="24"/>
          <w:lang w:val="en-GB" w:eastAsia="zh-CN"/>
        </w:rPr>
      </w:pPr>
      <w:r w:rsidRPr="001631D3">
        <w:rPr>
          <w:rFonts w:ascii="Calibri Light" w:eastAsia="Times New Roman" w:hAnsi="Calibri Light" w:cs="Calibri Light"/>
          <w:color w:val="000000"/>
          <w:sz w:val="24"/>
          <w:szCs w:val="24"/>
          <w:lang w:val="en-GB" w:eastAsia="zh-CN"/>
        </w:rPr>
        <w:t xml:space="preserve">1. </w:t>
      </w:r>
      <w:r w:rsidRPr="001631D3">
        <w:rPr>
          <w:rFonts w:ascii="Calibri Light" w:eastAsia="Times New Roman" w:hAnsi="Calibri Light" w:cs="Calibri Light"/>
          <w:color w:val="000000"/>
          <w:sz w:val="24"/>
          <w:szCs w:val="24"/>
          <w:lang w:val="en-GB" w:eastAsia="zh-CN"/>
        </w:rPr>
        <w:tab/>
        <w:t xml:space="preserve">Based on this agreement, the plant material is supplied only for non-commercial use such as scientific study and educational purposes as well as environmental protection. Should the recipient at a later date intend a commercial use or a transfer for commercial use, the country of origin‘s prior informed consent (PIC) must be obtained in writing before the material is used or transferred. The recipient is responsible for ensuring an equitable sharing of benefits. </w:t>
      </w:r>
    </w:p>
    <w:p w14:paraId="4B9D14B9" w14:textId="77777777" w:rsidR="001631D3" w:rsidRPr="001631D3" w:rsidRDefault="001631D3" w:rsidP="001631D3">
      <w:pPr>
        <w:suppressAutoHyphens/>
        <w:autoSpaceDE w:val="0"/>
        <w:spacing w:after="120" w:line="240" w:lineRule="auto"/>
        <w:ind w:left="360" w:hanging="360"/>
        <w:jc w:val="both"/>
        <w:rPr>
          <w:rFonts w:ascii="Calibri Light" w:eastAsia="Times New Roman" w:hAnsi="Calibri Light" w:cs="Calibri Light"/>
          <w:color w:val="000000"/>
          <w:sz w:val="24"/>
          <w:szCs w:val="24"/>
          <w:lang w:val="en-GB" w:eastAsia="zh-CN"/>
        </w:rPr>
      </w:pPr>
      <w:r w:rsidRPr="001631D3">
        <w:rPr>
          <w:rFonts w:ascii="Calibri Light" w:eastAsia="Times New Roman" w:hAnsi="Calibri Light" w:cs="Calibri Light"/>
          <w:color w:val="000000"/>
          <w:sz w:val="24"/>
          <w:szCs w:val="24"/>
          <w:lang w:val="en-GB" w:eastAsia="zh-CN"/>
        </w:rPr>
        <w:t xml:space="preserve">2. </w:t>
      </w:r>
      <w:r w:rsidRPr="001631D3">
        <w:rPr>
          <w:rFonts w:ascii="Calibri Light" w:eastAsia="Times New Roman" w:hAnsi="Calibri Light" w:cs="Calibri Light"/>
          <w:color w:val="000000"/>
          <w:sz w:val="24"/>
          <w:szCs w:val="24"/>
          <w:lang w:val="en-GB" w:eastAsia="zh-CN"/>
        </w:rPr>
        <w:tab/>
        <w:t xml:space="preserve">On receiving the plant material, the recipient endeavours to document the received plant material, its origin (country of origin, first receiving garden, „donor“ of the plant material, year of collection) as well as the acquisition and transfer conditions in a comprehensible manner. </w:t>
      </w:r>
    </w:p>
    <w:p w14:paraId="6430D10D" w14:textId="77777777" w:rsidR="001631D3" w:rsidRPr="001631D3" w:rsidRDefault="001631D3" w:rsidP="001631D3">
      <w:pPr>
        <w:suppressAutoHyphens/>
        <w:autoSpaceDE w:val="0"/>
        <w:spacing w:after="120" w:line="240" w:lineRule="auto"/>
        <w:ind w:left="360" w:hanging="360"/>
        <w:jc w:val="both"/>
        <w:rPr>
          <w:rFonts w:ascii="Calibri Light" w:eastAsia="Times New Roman" w:hAnsi="Calibri Light" w:cs="Calibri Light"/>
          <w:color w:val="000000"/>
          <w:sz w:val="24"/>
          <w:szCs w:val="24"/>
          <w:lang w:val="en-GB" w:eastAsia="zh-CN"/>
        </w:rPr>
      </w:pPr>
      <w:r w:rsidRPr="001631D3">
        <w:rPr>
          <w:rFonts w:ascii="Calibri Light" w:eastAsia="Times New Roman" w:hAnsi="Calibri Light" w:cs="Calibri Light"/>
          <w:color w:val="000000"/>
          <w:sz w:val="24"/>
          <w:szCs w:val="24"/>
          <w:lang w:val="en-GB" w:eastAsia="zh-CN"/>
        </w:rPr>
        <w:t xml:space="preserve">3. </w:t>
      </w:r>
      <w:r w:rsidRPr="001631D3">
        <w:rPr>
          <w:rFonts w:ascii="Calibri Light" w:eastAsia="Times New Roman" w:hAnsi="Calibri Light" w:cs="Calibri Light"/>
          <w:color w:val="000000"/>
          <w:sz w:val="24"/>
          <w:szCs w:val="24"/>
          <w:lang w:val="en-GB" w:eastAsia="zh-CN"/>
        </w:rPr>
        <w:tab/>
        <w:t xml:space="preserve">In the event that scientific publications are produced based on the supplied plant material, the recipient is obliged to indicate the origin of the material (the supplying garden and if known the country of origin) and to send these publications to the garden and to the country of origin without request. </w:t>
      </w:r>
    </w:p>
    <w:p w14:paraId="3FD0C361" w14:textId="77777777" w:rsidR="001631D3" w:rsidRPr="001631D3" w:rsidRDefault="001631D3" w:rsidP="001631D3">
      <w:pPr>
        <w:suppressAutoHyphens/>
        <w:autoSpaceDE w:val="0"/>
        <w:spacing w:after="120" w:line="240" w:lineRule="auto"/>
        <w:ind w:left="360" w:hanging="360"/>
        <w:jc w:val="both"/>
        <w:rPr>
          <w:rFonts w:ascii="Calibri Light" w:eastAsia="Times New Roman" w:hAnsi="Calibri Light" w:cs="Calibri Light"/>
          <w:color w:val="000000"/>
          <w:sz w:val="24"/>
          <w:szCs w:val="24"/>
          <w:lang w:val="en-GB" w:eastAsia="zh-CN"/>
        </w:rPr>
      </w:pPr>
      <w:r w:rsidRPr="001631D3">
        <w:rPr>
          <w:rFonts w:ascii="Calibri Light" w:eastAsia="Times New Roman" w:hAnsi="Calibri Light" w:cs="Calibri Light"/>
          <w:color w:val="000000"/>
          <w:sz w:val="24"/>
          <w:szCs w:val="24"/>
          <w:lang w:val="en-GB" w:eastAsia="zh-CN"/>
        </w:rPr>
        <w:t xml:space="preserve">4. </w:t>
      </w:r>
      <w:r w:rsidRPr="001631D3">
        <w:rPr>
          <w:rFonts w:ascii="Calibri Light" w:eastAsia="Times New Roman" w:hAnsi="Calibri Light" w:cs="Calibri Light"/>
          <w:color w:val="000000"/>
          <w:sz w:val="24"/>
          <w:szCs w:val="24"/>
          <w:lang w:val="en-GB" w:eastAsia="zh-CN"/>
        </w:rPr>
        <w:tab/>
        <w:t xml:space="preserve">On request, the garden will forward relevant information on the transfer of the plant material to the body charged with implementing the CBD. </w:t>
      </w:r>
    </w:p>
    <w:p w14:paraId="46E42A0B" w14:textId="77777777" w:rsidR="001631D3" w:rsidRPr="001631D3" w:rsidRDefault="001631D3" w:rsidP="001631D3">
      <w:pPr>
        <w:suppressAutoHyphens/>
        <w:autoSpaceDE w:val="0"/>
        <w:spacing w:after="240" w:line="240" w:lineRule="auto"/>
        <w:ind w:left="360" w:hanging="360"/>
        <w:jc w:val="both"/>
        <w:rPr>
          <w:rFonts w:ascii="Calibri Light" w:eastAsia="Times New Roman" w:hAnsi="Calibri Light" w:cs="Calibri Light"/>
          <w:color w:val="000000"/>
          <w:sz w:val="24"/>
          <w:szCs w:val="24"/>
          <w:lang w:val="en-GB" w:eastAsia="zh-CN"/>
        </w:rPr>
      </w:pPr>
      <w:r w:rsidRPr="001631D3">
        <w:rPr>
          <w:rFonts w:ascii="Calibri Light" w:eastAsia="Times New Roman" w:hAnsi="Calibri Light" w:cs="Calibri Light"/>
          <w:color w:val="000000"/>
          <w:sz w:val="24"/>
          <w:szCs w:val="24"/>
          <w:lang w:val="en-GB" w:eastAsia="zh-CN"/>
        </w:rPr>
        <w:t xml:space="preserve">5. </w:t>
      </w:r>
      <w:r w:rsidRPr="001631D3">
        <w:rPr>
          <w:rFonts w:ascii="Calibri Light" w:eastAsia="Times New Roman" w:hAnsi="Calibri Light" w:cs="Calibri Light"/>
          <w:color w:val="000000"/>
          <w:sz w:val="24"/>
          <w:szCs w:val="24"/>
          <w:lang w:val="en-GB" w:eastAsia="zh-CN"/>
        </w:rPr>
        <w:tab/>
        <w:t xml:space="preserve">The recipient may transfer the received plant material to third parties only under these terms and conditions and must document the transfer in a suitable manner (e.g. by using the documentation form). </w:t>
      </w:r>
    </w:p>
    <w:p w14:paraId="3A2DBE9D" w14:textId="77777777" w:rsidR="001631D3" w:rsidRPr="001631D3" w:rsidRDefault="001631D3" w:rsidP="001631D3">
      <w:pPr>
        <w:suppressAutoHyphens/>
        <w:autoSpaceDE w:val="0"/>
        <w:spacing w:after="360" w:line="240" w:lineRule="auto"/>
        <w:rPr>
          <w:rFonts w:ascii="Calibri Light" w:eastAsia="Times New Roman" w:hAnsi="Calibri Light" w:cs="Calibri Light"/>
          <w:color w:val="000000"/>
          <w:sz w:val="24"/>
          <w:szCs w:val="24"/>
          <w:lang w:eastAsia="zh-CN"/>
        </w:rPr>
      </w:pPr>
      <w:r w:rsidRPr="001631D3">
        <w:rPr>
          <w:rFonts w:ascii="Calibri Light" w:eastAsia="Times New Roman" w:hAnsi="Calibri Light" w:cs="Calibri Light"/>
          <w:color w:val="000000"/>
          <w:sz w:val="24"/>
          <w:szCs w:val="24"/>
          <w:lang w:val="en-GB" w:eastAsia="zh-CN"/>
        </w:rPr>
        <w:t xml:space="preserve">I accept the above conditions.        </w:t>
      </w:r>
    </w:p>
    <w:tbl>
      <w:tblPr>
        <w:tblStyle w:val="Mkatabulky"/>
        <w:tblW w:w="0" w:type="auto"/>
        <w:tblLook w:val="04A0" w:firstRow="1" w:lastRow="0" w:firstColumn="1" w:lastColumn="0" w:noHBand="0" w:noVBand="1"/>
      </w:tblPr>
      <w:tblGrid>
        <w:gridCol w:w="4531"/>
        <w:gridCol w:w="4531"/>
      </w:tblGrid>
      <w:tr w:rsidR="001631D3" w:rsidRPr="001631D3" w14:paraId="7611BC0F" w14:textId="77777777" w:rsidTr="0047427D">
        <w:tc>
          <w:tcPr>
            <w:tcW w:w="5097" w:type="dxa"/>
          </w:tcPr>
          <w:p w14:paraId="07F665FB" w14:textId="77777777" w:rsidR="001631D3" w:rsidRPr="001631D3" w:rsidRDefault="001631D3" w:rsidP="001631D3">
            <w:pPr>
              <w:suppressAutoHyphens/>
              <w:autoSpaceDE w:val="0"/>
              <w:spacing w:after="360"/>
              <w:rPr>
                <w:rFonts w:ascii="Calibri Light" w:eastAsia="Times New Roman" w:hAnsi="Calibri Light" w:cs="Calibri Light"/>
                <w:color w:val="000000"/>
                <w:sz w:val="24"/>
                <w:szCs w:val="24"/>
                <w:lang w:eastAsia="zh-CN"/>
              </w:rPr>
            </w:pPr>
          </w:p>
        </w:tc>
        <w:tc>
          <w:tcPr>
            <w:tcW w:w="5097" w:type="dxa"/>
          </w:tcPr>
          <w:p w14:paraId="12B2F29A" w14:textId="77777777" w:rsidR="001631D3" w:rsidRPr="001631D3" w:rsidRDefault="001631D3" w:rsidP="001631D3">
            <w:pPr>
              <w:suppressAutoHyphens/>
              <w:autoSpaceDE w:val="0"/>
              <w:spacing w:after="360"/>
              <w:rPr>
                <w:rFonts w:ascii="ABHCBN+TimesNewRoman" w:eastAsia="Times New Roman" w:hAnsi="ABHCBN+TimesNewRoman" w:cs="ABHCBN+TimesNewRoman"/>
                <w:color w:val="000000"/>
                <w:sz w:val="24"/>
                <w:szCs w:val="24"/>
                <w:lang w:eastAsia="zh-CN"/>
              </w:rPr>
            </w:pPr>
          </w:p>
        </w:tc>
      </w:tr>
    </w:tbl>
    <w:p w14:paraId="21687B8B" w14:textId="77777777" w:rsidR="001631D3" w:rsidRPr="001631D3" w:rsidRDefault="001631D3" w:rsidP="001631D3">
      <w:pPr>
        <w:suppressAutoHyphens/>
        <w:autoSpaceDE w:val="0"/>
        <w:spacing w:after="0" w:line="240" w:lineRule="auto"/>
        <w:jc w:val="both"/>
        <w:rPr>
          <w:rFonts w:ascii="Calibri Light" w:eastAsia="Times New Roman" w:hAnsi="Calibri Light" w:cs="Calibri Light"/>
          <w:color w:val="000000"/>
          <w:sz w:val="23"/>
          <w:szCs w:val="23"/>
          <w:lang w:eastAsia="zh-CN"/>
        </w:rPr>
      </w:pPr>
      <w:r w:rsidRPr="001631D3">
        <w:rPr>
          <w:rFonts w:ascii="Calibri Light" w:eastAsia="Times New Roman" w:hAnsi="Calibri Light" w:cs="Calibri Light"/>
          <w:color w:val="000000"/>
          <w:sz w:val="23"/>
          <w:szCs w:val="23"/>
          <w:lang w:eastAsia="zh-CN"/>
        </w:rPr>
        <w:t xml:space="preserve">                                                            </w:t>
      </w:r>
    </w:p>
    <w:p w14:paraId="40585325" w14:textId="77777777" w:rsidR="001631D3" w:rsidRPr="001631D3" w:rsidRDefault="001631D3" w:rsidP="001631D3">
      <w:pPr>
        <w:suppressAutoHyphens/>
        <w:autoSpaceDE w:val="0"/>
        <w:spacing w:after="360" w:line="240" w:lineRule="auto"/>
        <w:jc w:val="both"/>
        <w:rPr>
          <w:rFonts w:ascii="Calibri Light" w:eastAsia="Times New Roman" w:hAnsi="Calibri Light" w:cs="Calibri Light"/>
          <w:color w:val="000000"/>
          <w:sz w:val="23"/>
          <w:szCs w:val="23"/>
          <w:lang w:val="en-GB" w:eastAsia="zh-CN"/>
        </w:rPr>
      </w:pPr>
      <w:r w:rsidRPr="001631D3">
        <w:rPr>
          <w:rFonts w:ascii="Calibri Light" w:eastAsia="Times New Roman" w:hAnsi="Calibri Light" w:cs="Calibri Light"/>
          <w:color w:val="000000"/>
          <w:sz w:val="23"/>
          <w:szCs w:val="23"/>
          <w:lang w:val="en-GB" w:eastAsia="zh-CN"/>
        </w:rPr>
        <w:t>Date</w:t>
      </w:r>
      <w:r w:rsidRPr="001631D3">
        <w:rPr>
          <w:rFonts w:ascii="Calibri Light" w:eastAsia="Times New Roman" w:hAnsi="Calibri Light" w:cs="Calibri Light"/>
          <w:color w:val="000000"/>
          <w:sz w:val="23"/>
          <w:szCs w:val="23"/>
          <w:lang w:val="en-GB" w:eastAsia="zh-CN"/>
        </w:rPr>
        <w:tab/>
      </w:r>
      <w:r w:rsidRPr="001631D3">
        <w:rPr>
          <w:rFonts w:ascii="Calibri Light" w:eastAsia="Times New Roman" w:hAnsi="Calibri Light" w:cs="Calibri Light"/>
          <w:color w:val="000000"/>
          <w:sz w:val="23"/>
          <w:szCs w:val="23"/>
          <w:lang w:val="en-GB" w:eastAsia="zh-CN"/>
        </w:rPr>
        <w:tab/>
      </w:r>
      <w:r w:rsidRPr="001631D3">
        <w:rPr>
          <w:rFonts w:ascii="Calibri Light" w:eastAsia="Times New Roman" w:hAnsi="Calibri Light" w:cs="Calibri Light"/>
          <w:color w:val="000000"/>
          <w:sz w:val="23"/>
          <w:szCs w:val="23"/>
          <w:lang w:val="en-GB" w:eastAsia="zh-CN"/>
        </w:rPr>
        <w:tab/>
      </w:r>
      <w:r w:rsidRPr="001631D3">
        <w:rPr>
          <w:rFonts w:ascii="Calibri Light" w:eastAsia="Times New Roman" w:hAnsi="Calibri Light" w:cs="Calibri Light"/>
          <w:color w:val="000000"/>
          <w:sz w:val="23"/>
          <w:szCs w:val="23"/>
          <w:lang w:val="en-GB" w:eastAsia="zh-CN"/>
        </w:rPr>
        <w:tab/>
      </w:r>
      <w:r w:rsidRPr="001631D3">
        <w:rPr>
          <w:rFonts w:ascii="Calibri Light" w:eastAsia="Times New Roman" w:hAnsi="Calibri Light" w:cs="Calibri Light"/>
          <w:color w:val="000000"/>
          <w:sz w:val="23"/>
          <w:szCs w:val="23"/>
          <w:lang w:val="en-GB" w:eastAsia="zh-CN"/>
        </w:rPr>
        <w:tab/>
        <w:t xml:space="preserve">                    Signature, stamp</w:t>
      </w:r>
    </w:p>
    <w:tbl>
      <w:tblPr>
        <w:tblStyle w:val="Mkatabulky"/>
        <w:tblW w:w="0" w:type="auto"/>
        <w:tblLook w:val="04A0" w:firstRow="1" w:lastRow="0" w:firstColumn="1" w:lastColumn="0" w:noHBand="0" w:noVBand="1"/>
      </w:tblPr>
      <w:tblGrid>
        <w:gridCol w:w="4531"/>
        <w:gridCol w:w="4531"/>
      </w:tblGrid>
      <w:tr w:rsidR="001631D3" w:rsidRPr="001631D3" w14:paraId="5629A2B4" w14:textId="77777777" w:rsidTr="0047427D">
        <w:tc>
          <w:tcPr>
            <w:tcW w:w="5097" w:type="dxa"/>
          </w:tcPr>
          <w:p w14:paraId="177A8F81" w14:textId="77777777" w:rsidR="001631D3" w:rsidRPr="001631D3" w:rsidRDefault="001631D3" w:rsidP="001631D3">
            <w:pPr>
              <w:suppressAutoHyphens/>
              <w:autoSpaceDE w:val="0"/>
              <w:spacing w:after="360"/>
              <w:rPr>
                <w:rFonts w:ascii="Calibri Light" w:eastAsia="Times New Roman" w:hAnsi="Calibri Light" w:cs="Calibri Light"/>
                <w:color w:val="000000"/>
                <w:sz w:val="24"/>
                <w:szCs w:val="24"/>
                <w:lang w:eastAsia="zh-CN"/>
              </w:rPr>
            </w:pPr>
          </w:p>
        </w:tc>
        <w:tc>
          <w:tcPr>
            <w:tcW w:w="5097" w:type="dxa"/>
          </w:tcPr>
          <w:p w14:paraId="53E01244" w14:textId="77777777" w:rsidR="001631D3" w:rsidRPr="001631D3" w:rsidRDefault="001631D3" w:rsidP="001631D3">
            <w:pPr>
              <w:suppressAutoHyphens/>
              <w:autoSpaceDE w:val="0"/>
              <w:spacing w:after="360"/>
              <w:rPr>
                <w:rFonts w:ascii="ABHCBN+TimesNewRoman" w:eastAsia="Times New Roman" w:hAnsi="ABHCBN+TimesNewRoman" w:cs="ABHCBN+TimesNewRoman"/>
                <w:color w:val="000000"/>
                <w:sz w:val="24"/>
                <w:szCs w:val="24"/>
                <w:lang w:eastAsia="zh-CN"/>
              </w:rPr>
            </w:pPr>
          </w:p>
        </w:tc>
      </w:tr>
    </w:tbl>
    <w:p w14:paraId="1653B1BA" w14:textId="77777777" w:rsidR="001631D3" w:rsidRPr="001631D3" w:rsidRDefault="001631D3" w:rsidP="001631D3">
      <w:pPr>
        <w:spacing w:after="0"/>
        <w:rPr>
          <w:rFonts w:ascii="Calibri Light" w:eastAsia="Calibri" w:hAnsi="Calibri Light" w:cs="Calibri Light"/>
          <w:color w:val="000000"/>
          <w:sz w:val="24"/>
          <w:szCs w:val="24"/>
        </w:rPr>
      </w:pPr>
    </w:p>
    <w:p w14:paraId="23D5FA59" w14:textId="77777777" w:rsidR="001631D3" w:rsidRPr="001631D3" w:rsidRDefault="001631D3" w:rsidP="001631D3">
      <w:pPr>
        <w:rPr>
          <w:rFonts w:ascii="Calibri Light" w:eastAsia="Calibri" w:hAnsi="Calibri Light" w:cs="Calibri Light"/>
          <w:color w:val="000000"/>
          <w:sz w:val="23"/>
          <w:szCs w:val="23"/>
          <w:lang w:val="en-GB"/>
        </w:rPr>
      </w:pPr>
      <w:r w:rsidRPr="001631D3">
        <w:rPr>
          <w:rFonts w:ascii="Calibri Light" w:eastAsia="Calibri" w:hAnsi="Calibri Light" w:cs="Calibri Light"/>
          <w:color w:val="000000"/>
          <w:sz w:val="23"/>
          <w:szCs w:val="23"/>
          <w:lang w:val="en-GB"/>
        </w:rPr>
        <w:t xml:space="preserve">Recipient’s name </w:t>
      </w:r>
      <w:r w:rsidRPr="001631D3">
        <w:rPr>
          <w:rFonts w:ascii="Calibri Light" w:eastAsia="Calibri" w:hAnsi="Calibri Light" w:cs="Calibri Light"/>
          <w:color w:val="000000"/>
          <w:sz w:val="23"/>
          <w:szCs w:val="23"/>
          <w:lang w:val="en-GB"/>
        </w:rPr>
        <w:tab/>
      </w:r>
      <w:r w:rsidRPr="001631D3">
        <w:rPr>
          <w:rFonts w:ascii="Calibri Light" w:eastAsia="Calibri" w:hAnsi="Calibri Light" w:cs="Calibri Light"/>
          <w:color w:val="000000"/>
          <w:sz w:val="23"/>
          <w:szCs w:val="23"/>
          <w:lang w:val="en-GB"/>
        </w:rPr>
        <w:tab/>
      </w:r>
      <w:r w:rsidRPr="001631D3">
        <w:rPr>
          <w:rFonts w:ascii="Calibri Light" w:eastAsia="Calibri" w:hAnsi="Calibri Light" w:cs="Calibri Light"/>
          <w:color w:val="000000"/>
          <w:sz w:val="23"/>
          <w:szCs w:val="23"/>
          <w:lang w:val="en-GB"/>
        </w:rPr>
        <w:tab/>
      </w:r>
      <w:r w:rsidRPr="001631D3">
        <w:rPr>
          <w:rFonts w:ascii="Calibri Light" w:eastAsia="Calibri" w:hAnsi="Calibri Light" w:cs="Calibri Light"/>
          <w:color w:val="000000"/>
          <w:sz w:val="23"/>
          <w:szCs w:val="23"/>
          <w:lang w:val="en-GB"/>
        </w:rPr>
        <w:tab/>
        <w:t xml:space="preserve">       Address</w:t>
      </w:r>
    </w:p>
    <w:p w14:paraId="4BE80467" w14:textId="77777777" w:rsidR="002E3173" w:rsidRPr="001631D3" w:rsidRDefault="002E3173" w:rsidP="001631D3"/>
    <w:sectPr w:rsidR="002E3173" w:rsidRPr="001631D3" w:rsidSect="001631D3">
      <w:footerReference w:type="first" r:id="rId4"/>
      <w:pgSz w:w="11906" w:h="16838"/>
      <w:pgMar w:top="1417" w:right="1417" w:bottom="1417" w:left="1417"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HCBN+TimesNewRoman">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022522"/>
      <w:docPartObj>
        <w:docPartGallery w:val="Page Numbers (Bottom of Page)"/>
        <w:docPartUnique/>
      </w:docPartObj>
    </w:sdtPr>
    <w:sdtContent>
      <w:p w14:paraId="76A981EA" w14:textId="77777777" w:rsidR="00000000" w:rsidRDefault="00000000">
        <w:pPr>
          <w:pStyle w:val="Zpat"/>
          <w:jc w:val="center"/>
        </w:pPr>
        <w:r>
          <w:fldChar w:fldCharType="begin"/>
        </w:r>
        <w:r>
          <w:instrText>PAGE   \* MERGEFORMAT</w:instrText>
        </w:r>
        <w:r>
          <w:fldChar w:fldCharType="separate"/>
        </w:r>
        <w:r>
          <w:t>2</w:t>
        </w:r>
        <w:r>
          <w:fldChar w:fldCharType="end"/>
        </w:r>
      </w:p>
    </w:sdtContent>
  </w:sdt>
  <w:p w14:paraId="5FE9F301" w14:textId="77777777" w:rsidR="00000000" w:rsidRDefault="00000000">
    <w:pPr>
      <w:pStyle w:val="Zpa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D0"/>
    <w:rsid w:val="000D2D91"/>
    <w:rsid w:val="001631D3"/>
    <w:rsid w:val="002E3173"/>
    <w:rsid w:val="0046488C"/>
    <w:rsid w:val="005B12CA"/>
    <w:rsid w:val="008D3DCD"/>
    <w:rsid w:val="00DA13DA"/>
    <w:rsid w:val="00F83D7C"/>
    <w:rsid w:val="00FD09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4F4F"/>
  <w15:chartTrackingRefBased/>
  <w15:docId w15:val="{CEB733E1-4BE6-4DDD-AFD2-FB33BF6F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12CA"/>
  </w:style>
  <w:style w:type="paragraph" w:styleId="Nadpis1">
    <w:name w:val="heading 1"/>
    <w:basedOn w:val="Normln"/>
    <w:next w:val="Normln"/>
    <w:link w:val="Nadpis1Char"/>
    <w:uiPriority w:val="9"/>
    <w:qFormat/>
    <w:rsid w:val="00FD09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D09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D09D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D09D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D09D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D09D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D09D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D09D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D09D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D09D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D09D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D09D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D09D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D09D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D09D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D09D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D09D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D09D0"/>
    <w:rPr>
      <w:rFonts w:eastAsiaTheme="majorEastAsia" w:cstheme="majorBidi"/>
      <w:color w:val="272727" w:themeColor="text1" w:themeTint="D8"/>
    </w:rPr>
  </w:style>
  <w:style w:type="paragraph" w:styleId="Nzev">
    <w:name w:val="Title"/>
    <w:basedOn w:val="Normln"/>
    <w:next w:val="Normln"/>
    <w:link w:val="NzevChar"/>
    <w:uiPriority w:val="10"/>
    <w:qFormat/>
    <w:rsid w:val="00FD09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D09D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D09D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D09D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D09D0"/>
    <w:pPr>
      <w:spacing w:before="160"/>
      <w:jc w:val="center"/>
    </w:pPr>
    <w:rPr>
      <w:i/>
      <w:iCs/>
      <w:color w:val="404040" w:themeColor="text1" w:themeTint="BF"/>
    </w:rPr>
  </w:style>
  <w:style w:type="character" w:customStyle="1" w:styleId="CittChar">
    <w:name w:val="Citát Char"/>
    <w:basedOn w:val="Standardnpsmoodstavce"/>
    <w:link w:val="Citt"/>
    <w:uiPriority w:val="29"/>
    <w:rsid w:val="00FD09D0"/>
    <w:rPr>
      <w:i/>
      <w:iCs/>
      <w:color w:val="404040" w:themeColor="text1" w:themeTint="BF"/>
    </w:rPr>
  </w:style>
  <w:style w:type="paragraph" w:styleId="Odstavecseseznamem">
    <w:name w:val="List Paragraph"/>
    <w:basedOn w:val="Normln"/>
    <w:uiPriority w:val="34"/>
    <w:qFormat/>
    <w:rsid w:val="00FD09D0"/>
    <w:pPr>
      <w:ind w:left="720"/>
      <w:contextualSpacing/>
    </w:pPr>
  </w:style>
  <w:style w:type="character" w:styleId="Zdraznnintenzivn">
    <w:name w:val="Intense Emphasis"/>
    <w:basedOn w:val="Standardnpsmoodstavce"/>
    <w:uiPriority w:val="21"/>
    <w:qFormat/>
    <w:rsid w:val="00FD09D0"/>
    <w:rPr>
      <w:i/>
      <w:iCs/>
      <w:color w:val="0F4761" w:themeColor="accent1" w:themeShade="BF"/>
    </w:rPr>
  </w:style>
  <w:style w:type="paragraph" w:styleId="Vrazncitt">
    <w:name w:val="Intense Quote"/>
    <w:basedOn w:val="Normln"/>
    <w:next w:val="Normln"/>
    <w:link w:val="VrazncittChar"/>
    <w:uiPriority w:val="30"/>
    <w:qFormat/>
    <w:rsid w:val="00FD09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D09D0"/>
    <w:rPr>
      <w:i/>
      <w:iCs/>
      <w:color w:val="0F4761" w:themeColor="accent1" w:themeShade="BF"/>
    </w:rPr>
  </w:style>
  <w:style w:type="character" w:styleId="Odkazintenzivn">
    <w:name w:val="Intense Reference"/>
    <w:basedOn w:val="Standardnpsmoodstavce"/>
    <w:uiPriority w:val="32"/>
    <w:qFormat/>
    <w:rsid w:val="00FD09D0"/>
    <w:rPr>
      <w:b/>
      <w:bCs/>
      <w:smallCaps/>
      <w:color w:val="0F4761" w:themeColor="accent1" w:themeShade="BF"/>
      <w:spacing w:val="5"/>
    </w:rPr>
  </w:style>
  <w:style w:type="table" w:styleId="Mkatabulky">
    <w:name w:val="Table Grid"/>
    <w:basedOn w:val="Normlntabulka"/>
    <w:uiPriority w:val="59"/>
    <w:rsid w:val="005B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B12CA"/>
    <w:pPr>
      <w:suppressAutoHyphens/>
      <w:autoSpaceDE w:val="0"/>
      <w:spacing w:after="0" w:line="240" w:lineRule="auto"/>
    </w:pPr>
    <w:rPr>
      <w:rFonts w:ascii="ABHCBN+TimesNewRoman" w:eastAsia="Times New Roman" w:hAnsi="ABHCBN+TimesNewRoman" w:cs="ABHCBN+TimesNewRoman"/>
      <w:color w:val="000000"/>
      <w:sz w:val="24"/>
      <w:szCs w:val="24"/>
      <w:lang w:eastAsia="zh-CN"/>
    </w:rPr>
  </w:style>
  <w:style w:type="paragraph" w:customStyle="1" w:styleId="Standard">
    <w:name w:val="Standard"/>
    <w:basedOn w:val="Normal1"/>
    <w:next w:val="Normal1"/>
    <w:rsid w:val="005B12CA"/>
    <w:rPr>
      <w:rFonts w:cs="Times New Roman"/>
      <w:color w:val="auto"/>
    </w:rPr>
  </w:style>
  <w:style w:type="paragraph" w:customStyle="1" w:styleId="Textkrper2">
    <w:name w:val="Textkörper 2"/>
    <w:basedOn w:val="Normal1"/>
    <w:next w:val="Normal1"/>
    <w:rsid w:val="005B12CA"/>
    <w:rPr>
      <w:rFonts w:cs="Times New Roman"/>
      <w:color w:val="auto"/>
    </w:rPr>
  </w:style>
  <w:style w:type="paragraph" w:styleId="Zpat">
    <w:name w:val="footer"/>
    <w:basedOn w:val="Normln"/>
    <w:link w:val="ZpatChar"/>
    <w:uiPriority w:val="99"/>
    <w:unhideWhenUsed/>
    <w:rsid w:val="001631D3"/>
    <w:pPr>
      <w:tabs>
        <w:tab w:val="center" w:pos="4536"/>
        <w:tab w:val="right" w:pos="9072"/>
      </w:tabs>
      <w:spacing w:after="0" w:line="240" w:lineRule="auto"/>
    </w:pPr>
  </w:style>
  <w:style w:type="character" w:customStyle="1" w:styleId="ZpatChar">
    <w:name w:val="Zápatí Char"/>
    <w:basedOn w:val="Standardnpsmoodstavce"/>
    <w:link w:val="Zpat"/>
    <w:uiPriority w:val="99"/>
    <w:rsid w:val="00163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2523</Characters>
  <Application>Microsoft Office Word</Application>
  <DocSecurity>0</DocSecurity>
  <Lines>21</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Ptáček Jan</dc:creator>
  <cp:keywords/>
  <dc:description/>
  <cp:lastModifiedBy>Ptáček Jan</cp:lastModifiedBy>
  <cp:revision>5</cp:revision>
  <dcterms:created xsi:type="dcterms:W3CDTF">2024-11-27T06:31:00Z</dcterms:created>
  <dcterms:modified xsi:type="dcterms:W3CDTF">2024-11-27T12:49:00Z</dcterms:modified>
</cp:coreProperties>
</file>